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FF3E" w14:textId="77777777" w:rsidR="00272932" w:rsidRPr="00A26A92" w:rsidRDefault="00272932" w:rsidP="00272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A26A9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</w:t>
      </w: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>Утвержден</w:t>
      </w:r>
      <w:r w:rsidR="00501930" w:rsidRPr="00A26A92">
        <w:rPr>
          <w:rFonts w:ascii="Times New Roman" w:hAnsi="Times New Roman" w:cs="Times New Roman"/>
          <w:b/>
          <w:color w:val="000080"/>
          <w:sz w:val="24"/>
          <w:szCs w:val="24"/>
        </w:rPr>
        <w:t>о</w:t>
      </w:r>
    </w:p>
    <w:p w14:paraId="7D485D38" w14:textId="77777777" w:rsidR="00A26A92" w:rsidRPr="00A26A92" w:rsidRDefault="00501930" w:rsidP="00A26A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Решением </w:t>
      </w:r>
      <w:r w:rsidR="00272932" w:rsidRPr="00A26A9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Наблюдательного совета </w:t>
      </w:r>
      <w:r w:rsidR="00A26A92" w:rsidRPr="00A26A9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</w:p>
    <w:p w14:paraId="4AB79AEC" w14:textId="77777777" w:rsidR="00A26A92" w:rsidRPr="00A26A92" w:rsidRDefault="00A26A92" w:rsidP="00A26A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80"/>
          <w:sz w:val="24"/>
          <w:szCs w:val="24"/>
          <w:lang w:val="kk-KZ"/>
        </w:rPr>
      </w:pP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>ГКП «</w:t>
      </w:r>
      <w:proofErr w:type="spellStart"/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>Областн</w:t>
      </w:r>
      <w:proofErr w:type="spellEnd"/>
      <w:r w:rsidRPr="00A26A92">
        <w:rPr>
          <w:rFonts w:ascii="Times New Roman" w:hAnsi="Times New Roman" w:cs="Times New Roman"/>
          <w:b/>
          <w:color w:val="000080"/>
          <w:sz w:val="24"/>
          <w:szCs w:val="24"/>
          <w:lang w:val="kk-KZ"/>
        </w:rPr>
        <w:t>ая</w:t>
      </w: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proofErr w:type="spellStart"/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>станци</w:t>
      </w:r>
      <w:proofErr w:type="spellEnd"/>
      <w:r w:rsidRPr="00A26A92">
        <w:rPr>
          <w:rFonts w:ascii="Times New Roman" w:hAnsi="Times New Roman" w:cs="Times New Roman"/>
          <w:b/>
          <w:color w:val="000080"/>
          <w:sz w:val="24"/>
          <w:szCs w:val="24"/>
          <w:lang w:val="kk-KZ"/>
        </w:rPr>
        <w:t>я</w:t>
      </w: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скорой </w:t>
      </w:r>
      <w:r w:rsidRPr="00A26A92">
        <w:rPr>
          <w:rFonts w:ascii="Times New Roman" w:hAnsi="Times New Roman" w:cs="Times New Roman"/>
          <w:b/>
          <w:color w:val="000080"/>
          <w:sz w:val="24"/>
          <w:szCs w:val="24"/>
          <w:lang w:val="kk-KZ"/>
        </w:rPr>
        <w:t xml:space="preserve"> </w:t>
      </w:r>
    </w:p>
    <w:p w14:paraId="4398FC52" w14:textId="77777777" w:rsidR="00A26A92" w:rsidRPr="00A26A92" w:rsidRDefault="00A26A92" w:rsidP="00A26A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80"/>
          <w:sz w:val="24"/>
          <w:szCs w:val="24"/>
          <w:lang w:val="kk-KZ"/>
        </w:rPr>
      </w:pP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>медицинской помощи» на ПХВ</w:t>
      </w:r>
      <w:r w:rsidRPr="00A26A92">
        <w:rPr>
          <w:rFonts w:ascii="Times New Roman" w:hAnsi="Times New Roman" w:cs="Times New Roman"/>
          <w:b/>
          <w:color w:val="000080"/>
          <w:sz w:val="24"/>
          <w:szCs w:val="24"/>
          <w:lang w:val="kk-KZ"/>
        </w:rPr>
        <w:t xml:space="preserve"> </w:t>
      </w:r>
    </w:p>
    <w:p w14:paraId="63ACBDE4" w14:textId="2DB2C43B" w:rsidR="00272932" w:rsidRPr="00A26A92" w:rsidRDefault="00272932" w:rsidP="00272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>ГУ</w:t>
      </w:r>
      <w:r w:rsidR="00A26A92" w:rsidRPr="00A26A9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>«Управление  здравоохранения</w:t>
      </w:r>
    </w:p>
    <w:p w14:paraId="74FDC86A" w14:textId="77777777" w:rsidR="00272932" w:rsidRPr="00A26A92" w:rsidRDefault="00272932" w:rsidP="00272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Актюбинской области»</w:t>
      </w:r>
    </w:p>
    <w:p w14:paraId="56741CF8" w14:textId="77777777" w:rsidR="00A006C7" w:rsidRPr="00A006C7" w:rsidRDefault="002D1194" w:rsidP="00A00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</w:pPr>
      <w:r w:rsidRPr="00A26A9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 </w:t>
      </w:r>
      <w:r w:rsidR="00A006C7" w:rsidRPr="00A006C7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от  </w:t>
      </w:r>
      <w:r w:rsidR="00A006C7" w:rsidRPr="00A006C7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/>
        </w:rPr>
        <w:t>05 января 2026</w:t>
      </w:r>
      <w:r w:rsidR="00A006C7" w:rsidRPr="00A006C7">
        <w:rPr>
          <w:rFonts w:ascii="Times New Roman" w:eastAsia="Calibri" w:hAnsi="Times New Roman" w:cs="Times New Roman"/>
          <w:b/>
          <w:bCs/>
          <w:color w:val="000080"/>
          <w:sz w:val="24"/>
          <w:szCs w:val="24"/>
        </w:rPr>
        <w:t xml:space="preserve"> года</w:t>
      </w:r>
    </w:p>
    <w:p w14:paraId="46FE7CA0" w14:textId="3F882837" w:rsidR="00272932" w:rsidRPr="00A26A92" w:rsidRDefault="00272932" w:rsidP="00272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14:paraId="2BFFD22E" w14:textId="77777777" w:rsidR="00272932" w:rsidRPr="00A26A92" w:rsidRDefault="00272932" w:rsidP="00272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14:paraId="102EF034" w14:textId="77777777" w:rsidR="005E0D91" w:rsidRPr="00A26A92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1A4EC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0EE1D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BBC74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999E3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17AF3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67BD2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8DBF7" w14:textId="77777777" w:rsidR="000D4552" w:rsidRPr="002D1194" w:rsidRDefault="005E0D91" w:rsidP="00BD112F">
      <w:pPr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2D119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Положение </w:t>
      </w:r>
    </w:p>
    <w:p w14:paraId="68EB60CE" w14:textId="77777777" w:rsidR="005E0D91" w:rsidRPr="002D1194" w:rsidRDefault="005E0D91" w:rsidP="00BD112F">
      <w:pPr>
        <w:spacing w:after="0" w:line="291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D119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об информационной политике</w:t>
      </w:r>
    </w:p>
    <w:p w14:paraId="43061CF8" w14:textId="5C399D72" w:rsidR="002D1194" w:rsidRDefault="00A26A92" w:rsidP="00BD112F">
      <w:pPr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ГКП «</w:t>
      </w:r>
      <w:proofErr w:type="spellStart"/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Областн</w:t>
      </w:r>
      <w:proofErr w:type="spellEnd"/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val="kk-KZ" w:eastAsia="ru-RU"/>
        </w:rPr>
        <w:t>ая</w:t>
      </w:r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proofErr w:type="spellStart"/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станци</w:t>
      </w:r>
      <w:proofErr w:type="spellEnd"/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val="kk-KZ" w:eastAsia="ru-RU"/>
        </w:rPr>
        <w:t>я</w:t>
      </w:r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скорой </w:t>
      </w:r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val="kk-KZ" w:eastAsia="ru-RU"/>
        </w:rPr>
        <w:t xml:space="preserve"> </w:t>
      </w:r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медицинской помощи» на ПХВ</w:t>
      </w:r>
      <w:r w:rsidRPr="00A26A92">
        <w:rPr>
          <w:rFonts w:ascii="Times New Roman" w:eastAsia="Times New Roman" w:hAnsi="Times New Roman" w:cs="Times New Roman"/>
          <w:b/>
          <w:bCs/>
          <w:sz w:val="44"/>
          <w:szCs w:val="44"/>
          <w:lang w:val="kk-KZ" w:eastAsia="ru-RU"/>
        </w:rPr>
        <w:t xml:space="preserve"> </w:t>
      </w:r>
      <w:r w:rsidR="00BD112F" w:rsidRPr="002D119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ГУ «Управление здравоохранения </w:t>
      </w:r>
    </w:p>
    <w:p w14:paraId="5C92370D" w14:textId="77777777" w:rsidR="00BD112F" w:rsidRPr="002D1194" w:rsidRDefault="00BD112F" w:rsidP="00BD112F">
      <w:pPr>
        <w:spacing w:after="0" w:line="291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D119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Актюбинской области»</w:t>
      </w:r>
    </w:p>
    <w:p w14:paraId="7056C935" w14:textId="77777777" w:rsidR="00BD112F" w:rsidRPr="00BD112F" w:rsidRDefault="00BD112F" w:rsidP="00BD112F">
      <w:pPr>
        <w:spacing w:after="0" w:line="291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4C71EE24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9A688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685DF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AAD62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A3543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A08B5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CD887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B858A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ED872" w14:textId="77777777" w:rsidR="005E0D91" w:rsidRDefault="005E0D91" w:rsidP="005E0D91">
      <w:pPr>
        <w:spacing w:after="146" w:line="29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27B09" w14:textId="77777777" w:rsidR="000D4552" w:rsidRDefault="000D4552" w:rsidP="00272932">
      <w:pPr>
        <w:spacing w:after="146" w:line="29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6D837" w14:textId="77777777" w:rsidR="00BD112F" w:rsidRDefault="00BD112F" w:rsidP="00272932">
      <w:pPr>
        <w:spacing w:after="146" w:line="29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1AEEB" w14:textId="77777777" w:rsidR="00BD112F" w:rsidRDefault="00BD112F" w:rsidP="00BD112F">
      <w:pPr>
        <w:spacing w:after="146" w:line="29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55946" w14:textId="4EEB6470" w:rsidR="005E0D91" w:rsidRPr="000D4552" w:rsidRDefault="005E0D91" w:rsidP="00BD112F">
      <w:pPr>
        <w:spacing w:after="146" w:line="291" w:lineRule="atLeas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2D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CB2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112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                                          1.</w:t>
      </w:r>
      <w:r w:rsidRPr="000D455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Общие положения</w:t>
      </w:r>
    </w:p>
    <w:p w14:paraId="378EC898" w14:textId="48AC5695" w:rsidR="00B87CD7" w:rsidRDefault="005E0D91" w:rsidP="00B8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1.1.Информационная политика (далее - Политика) </w:t>
      </w:r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ГКП «</w:t>
      </w:r>
      <w:proofErr w:type="spellStart"/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Областн</w:t>
      </w:r>
      <w:proofErr w:type="spellEnd"/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  <w:t>ая</w:t>
      </w:r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proofErr w:type="spellStart"/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станци</w:t>
      </w:r>
      <w:proofErr w:type="spellEnd"/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  <w:t>я</w:t>
      </w:r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скорой </w:t>
      </w:r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  <w:t xml:space="preserve"> </w:t>
      </w:r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медицинской помощи» на ПХВ</w:t>
      </w:r>
      <w:r w:rsidR="00A26A92" w:rsidRPr="00A26A92"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  <w:t xml:space="preserve"> 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государственного учреждения «Управление здравоохранения Актюбинской области» (далее – </w:t>
      </w:r>
      <w:r w:rsidR="00BB165E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Предприятие) </w:t>
      </w:r>
      <w:r w:rsidR="00BB165E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разработана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соответствии законодательством Республики Казахстан, Уставом и Кодексом корпоративного управления Предприятия.</w:t>
      </w:r>
    </w:p>
    <w:p w14:paraId="7BB233ED" w14:textId="77777777" w:rsidR="00B87CD7" w:rsidRDefault="005E0D91" w:rsidP="00B8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1.2.Информационная политика определяет основные принципы и общие требования к раскрытию инфор</w:t>
      </w:r>
      <w:r w:rsid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>мации о деятельности Предприятия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 Единственному руководителю Предприятия (далее – руководитель), заинтересованным в деятельности Предприятия лицам, а также к защите информации, составляющей служебную и иную охраняемую законодательством тайну Предприятия.</w:t>
      </w:r>
    </w:p>
    <w:p w14:paraId="7E7EFA96" w14:textId="77777777" w:rsidR="005E0D91" w:rsidRPr="000D4552" w:rsidRDefault="005E0D91" w:rsidP="00B8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1.3.Информационная политика должна способствовать повышению эффективности деятельности Предприятия, привлечению инвестиций и созданию благоприятного имиджа.</w:t>
      </w:r>
    </w:p>
    <w:p w14:paraId="6860577B" w14:textId="77777777" w:rsidR="005E0D91" w:rsidRPr="00BD112F" w:rsidRDefault="005E0D91" w:rsidP="00BD112F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112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Цель и задачи и принципы информационной политики</w:t>
      </w:r>
    </w:p>
    <w:p w14:paraId="530907C9" w14:textId="77777777" w:rsidR="00B87CD7" w:rsidRPr="00B87CD7" w:rsidRDefault="00B87CD7" w:rsidP="00B87CD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C7C9EC3" w14:textId="77777777" w:rsidR="005E0D91" w:rsidRDefault="005E0D91" w:rsidP="00B87C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>Целью информационной политики Предприятия является повышение информационной открытости и прозрачности путем донесения информации о деятельности</w:t>
      </w:r>
      <w:r w:rsid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 до сведения всех заинтересованных в ее получении лиц в объеме</w:t>
      </w:r>
      <w:r w:rsid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необходимом для принятия решения ими инвестиционных решений.</w:t>
      </w:r>
    </w:p>
    <w:p w14:paraId="73E3522A" w14:textId="77777777" w:rsidR="00B87CD7" w:rsidRPr="00B87CD7" w:rsidRDefault="00B87CD7" w:rsidP="00B87CD7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2D3FF5A" w14:textId="77777777" w:rsidR="005E0D91" w:rsidRPr="00B87CD7" w:rsidRDefault="005E0D91" w:rsidP="00B87CD7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Информационная </w:t>
      </w:r>
      <w:r w:rsid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51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политика </w:t>
      </w: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 направлена на решение следующих задач:</w:t>
      </w:r>
    </w:p>
    <w:p w14:paraId="49F827B1" w14:textId="77777777" w:rsidR="005E0D91" w:rsidRPr="000D4552" w:rsidRDefault="005E0D91" w:rsidP="00B87CD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- обеспечение реализации прав заинтересованных лиц на получение корпоративной информации, необходимой для принятия решений в отношении Предприятия;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совершенствование корпоративного управления;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обеспечение коммуникационной активности;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- выполнение требований законодательства Республики Казахстан в части обязательного раскрытия информации; 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защита</w:t>
      </w:r>
      <w:r w:rsid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сведений (информации) о  Предприятии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разглашение и/или использование которых может нанести ущерб интересам государства, Предприятия или повлечь необоснованные преимущества одних заинтересованных лиц перед другими (при прочих равных условиях).</w:t>
      </w:r>
    </w:p>
    <w:p w14:paraId="50177EDA" w14:textId="77777777" w:rsidR="005E0D91" w:rsidRPr="00B87CD7" w:rsidRDefault="005E0D91" w:rsidP="00B87C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Информацион</w:t>
      </w:r>
      <w:r w:rsid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>ная политика Предприятия</w:t>
      </w: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базируется на принципах: полноты, достоверности, доступности раскрываемой информации, а также в регулярности и своевременности раскрытия информации.</w:t>
      </w:r>
    </w:p>
    <w:p w14:paraId="306A4AF6" w14:textId="77777777" w:rsidR="005E0D91" w:rsidRPr="00B87CD7" w:rsidRDefault="005E0D91" w:rsidP="00B87C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>Вместе с тем, Предприятие, заботясь о сохранении служебной, коммерческой и иной охраняемой законом информации, принимает на себя обязательство о неразглашении конфиденциальной информации, а также применяет допустимые законодательством способы и средства защиты информации.</w:t>
      </w:r>
    </w:p>
    <w:p w14:paraId="78CA8A11" w14:textId="77777777" w:rsidR="005E0D91" w:rsidRPr="00B87CD7" w:rsidRDefault="005E0D91" w:rsidP="00B87C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>Вышеперечисленные принципы информационной политики направлены на создание уверенности заинтересованных лиц в открытости, прозрачности Предприятия и представляемой Предприятием информации.</w:t>
      </w:r>
    </w:p>
    <w:p w14:paraId="0D1FB20E" w14:textId="77777777" w:rsidR="005E0D91" w:rsidRPr="00B87CD7" w:rsidRDefault="005E0D91" w:rsidP="00B87C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Предприятие обес</w:t>
      </w:r>
      <w:r w:rsid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печивает раскрытие информации о  Предприятии </w:t>
      </w:r>
      <w:r w:rsidRPr="00B87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других лицах в определенном объеме в соответствии с требованиями действующего законодательства, нормативных актов Республики Казахстан, внутренних документов Предприятия.</w:t>
      </w:r>
    </w:p>
    <w:p w14:paraId="13FE6A93" w14:textId="77777777" w:rsidR="005E0D91" w:rsidRPr="000D4552" w:rsidRDefault="005E0D91" w:rsidP="001274BA">
      <w:pPr>
        <w:spacing w:after="146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К обязательному раскрытию информации относится</w:t>
      </w:r>
      <w:r w:rsidR="001274BA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274BA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том числе:</w:t>
      </w:r>
      <w:r w:rsidR="001274BA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- Устав Предприятия 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внутренние документы, регулирующие деятельность Предприятия;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существенные факты и события, в частности, сведения о реорганизации, внесении изменений в Устав Предприятия;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годовой отчет Предприятия.</w:t>
      </w:r>
    </w:p>
    <w:p w14:paraId="224B58AE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2.7.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Обязательная к раскрытию 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нформация раскрывается Предприятием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соответствующим заинтересованным лицам в порядке и сроки, установленные законодательством и нормативными актами Республики Казахстан.</w:t>
      </w:r>
    </w:p>
    <w:p w14:paraId="3F95C56E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2.8.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Дополнительной информации, не предусмотренной законодательством и нормативными актами Республики Казахстан к обязательному раскрытию, но способствующей росту инвестиционной привлекательности Предприятия за счет повышения информационной открытости и прозрачности, подлежащей раскрытию, относится в том числе;</w:t>
      </w:r>
    </w:p>
    <w:p w14:paraId="6FC3EBF8" w14:textId="77777777" w:rsidR="005E0D91" w:rsidRPr="000D4552" w:rsidRDefault="005E0D91" w:rsidP="001274BA">
      <w:pPr>
        <w:spacing w:after="146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- периодическая информация о финансово-хозяйственной и корпоративной деятельности Предприятия;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сведения о принятых стратегических решениях, о важных событиях и результатах деятельности;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информация о выступлении должностных лиц Предприятия в средствах массовой информации, пресс-релизы  Предприятия;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сведения о рыночном положении Предприятия и об обеспечении соблюдения этических принципов ведения медицинского бизнеса.</w:t>
      </w:r>
    </w:p>
    <w:p w14:paraId="4A406F39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2.9.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Дополнительная информация раскрывается Предприятием в сроки, исходящие из приоритета ее актуальности в конкретный момент времени.</w:t>
      </w:r>
    </w:p>
    <w:p w14:paraId="24F7A75D" w14:textId="77777777" w:rsidR="005E0D91" w:rsidRPr="000D4552" w:rsidRDefault="001274BA" w:rsidP="0012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2.10.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целях реализации прав заинтересованных лиц на информацию, а также обеспечения оперативности и доступности информации, предприятие использует следующие способы информирования:</w:t>
      </w:r>
    </w:p>
    <w:p w14:paraId="4BDC6377" w14:textId="77777777" w:rsidR="005E0D91" w:rsidRPr="000D4552" w:rsidRDefault="005E0D91" w:rsidP="001274B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- вручение (пересылка) документальной информации;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предоставление информации на магнитных (электронных) носителях (в случаях, установленных законодательством);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раскрытие информации через информационные агентства и средства массовой информации;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раскрытие информации путем ее опубликования на странице Предприятие в сети интернет;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информирование в ходе пресс-конференций,</w:t>
      </w:r>
      <w:r w:rsidR="00127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публичных выступлений и личных встреч с заинтересованными лицами;</w:t>
      </w:r>
      <w:r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- иными способами, предусмотренными законодательством Республики Казахстан</w:t>
      </w:r>
      <w:r w:rsidR="009518F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0E0AD69" w14:textId="77777777" w:rsidR="005E0D91" w:rsidRPr="001274BA" w:rsidRDefault="005E0D91" w:rsidP="001274BA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274B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Раскрытие информации должностным лицом Предприятия</w:t>
      </w:r>
    </w:p>
    <w:p w14:paraId="2669858A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3.1. 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Сбор, подготовка и раскрытие информации о деятельности Предприятия осуществляется должностным лицом, исполняющими функции по раскрытию информации в соответствии с внутренними документами Предприятия.</w:t>
      </w:r>
    </w:p>
    <w:p w14:paraId="3934C44B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3.2.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Правом публичных выступлений по вопросам, связанным с деятельностью Предприятия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обладают Руководитель и заместители Руководителя Предприятия, а также по поручению Руководителя Предприятия уполномоченные представители Предприятия.</w:t>
      </w:r>
    </w:p>
    <w:p w14:paraId="385B3DD3" w14:textId="77777777" w:rsidR="005E0D91" w:rsidRPr="000D4552" w:rsidRDefault="001274BA" w:rsidP="00B87C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3.3.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одитель Предприятия либо уполно</w:t>
      </w:r>
      <w:r w:rsidR="009518F9">
        <w:rPr>
          <w:rFonts w:ascii="Times New Roman" w:eastAsia="Times New Roman" w:hAnsi="Times New Roman" w:cs="Times New Roman"/>
          <w:sz w:val="25"/>
          <w:szCs w:val="25"/>
          <w:lang w:eastAsia="ru-RU"/>
        </w:rPr>
        <w:t>моченное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им лицо Предприятия вправе официально комментировать решения, принятые Наблюдательным советом, а также излагать точку зрения по вопросам, рассмотренным на заседаниях Наблюдательного совета.</w:t>
      </w:r>
    </w:p>
    <w:p w14:paraId="1F5F938F" w14:textId="77777777" w:rsidR="005E0D91" w:rsidRPr="001274BA" w:rsidRDefault="005E0D91" w:rsidP="001274BA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274B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Правила раскрытия информации</w:t>
      </w:r>
    </w:p>
    <w:p w14:paraId="30AC8880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4.1.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раскрытии информации в соответствии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настоящим Положением Предприятие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раскрывает информацию на государственном и русском языках во всех случаях, когда это допустимо действующим законодательством и не противоречит существу раскрытия информации в конкретном случае (интервью, публичные высказывания, в условиях</w:t>
      </w:r>
      <w:r w:rsidR="009518F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допускающих синхронный перевод, и тому подобное).</w:t>
      </w:r>
    </w:p>
    <w:p w14:paraId="65FD6F23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4.2.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Проведение пресс-конференций, телефонных конференций, брифингов и встреч, участие в деятельности международных организаций.</w:t>
      </w:r>
    </w:p>
    <w:p w14:paraId="469D8D59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4.3.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Предприятие через пресс-службу распространяет официальные комментарии в СМИ о деятельности и перспективах развития Предприятия, отвечает на запросы представителей СМИ, организует интервью, брифинги и пресс-конференции с участием уполномоченных должностных лиц Предприятия.</w:t>
      </w:r>
    </w:p>
    <w:p w14:paraId="25445DEF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4.4.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Предприятие проводит встречи с потенциальными инвесторами, тематические круглые столы с аналитиками и иными заинтересованными лицами.</w:t>
      </w:r>
    </w:p>
    <w:p w14:paraId="4AD4620E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4.5.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Предприятие участвует в работе республиканских и международных конференций, выставок, в деятельности международных организаций.</w:t>
      </w:r>
    </w:p>
    <w:p w14:paraId="50C290D2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4.6.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Представители Предприятия, участвующие в мероприятиях, предусматривающих раскрытие информации о деятельности Предприятия, а также тематика раскрываемой информации определяются по согласованию со структурными подразделениями Предприятия, уполномоченными осуществлять взаимодействие. Уполномоченные представители Пре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дприятия (из числа сотрудников)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, участвующие в мероприятиях, предусматривающих раскрытие информации о деятельности Предприятия, несут ответственность за публичное раскрытие информации (выступления, комментарии, интервью, публикации и т.д.), негативно отразившееся на репутации Предприятие.</w:t>
      </w:r>
    </w:p>
    <w:p w14:paraId="533AAB0B" w14:textId="77777777" w:rsidR="001274BA" w:rsidRDefault="001274BA" w:rsidP="001274BA">
      <w:pPr>
        <w:spacing w:after="0" w:line="240" w:lineRule="auto"/>
        <w:ind w:left="404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5.</w:t>
      </w:r>
      <w:r w:rsidR="005E0D91" w:rsidRPr="000D455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Обеспечение доступа Руководителя и иных заинтересованных лиц </w:t>
      </w:r>
    </w:p>
    <w:p w14:paraId="0CC0AE46" w14:textId="77777777" w:rsidR="005E0D91" w:rsidRPr="000D4552" w:rsidRDefault="005E0D91" w:rsidP="001274BA">
      <w:pPr>
        <w:spacing w:after="0" w:line="240" w:lineRule="auto"/>
        <w:ind w:left="4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455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 документам и сведениям о деятельности Предприятия.</w:t>
      </w:r>
    </w:p>
    <w:p w14:paraId="56EA6EC6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5.1.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Предприятие обеспечивает доступ к информации, которую Предприятие обязано хранить и предоставлять руководителю и иным заинтересованным лицам в соответствии с законодательством и нормативно-правовыми актами Республики Казахстан.</w:t>
      </w:r>
    </w:p>
    <w:p w14:paraId="7AA8765F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5.2.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Предприятие предостав</w:t>
      </w:r>
      <w:r w:rsidR="009518F9">
        <w:rPr>
          <w:rFonts w:ascii="Times New Roman" w:eastAsia="Times New Roman" w:hAnsi="Times New Roman" w:cs="Times New Roman"/>
          <w:sz w:val="25"/>
          <w:szCs w:val="25"/>
          <w:lang w:eastAsia="ru-RU"/>
        </w:rPr>
        <w:t>ляет документы для ознакомления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предъявлении соответствующего требования, составлен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ного в письменной форме на </w:t>
      </w:r>
      <w:r w:rsidR="00BB165E">
        <w:rPr>
          <w:rFonts w:ascii="Times New Roman" w:eastAsia="Times New Roman" w:hAnsi="Times New Roman" w:cs="Times New Roman"/>
          <w:sz w:val="25"/>
          <w:szCs w:val="25"/>
          <w:lang w:eastAsia="ru-RU"/>
        </w:rPr>
        <w:t>имя Руководителя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Предприятия.</w:t>
      </w:r>
    </w:p>
    <w:p w14:paraId="2BD20F8D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5.3.Информация о  Предприятии 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его деятельности предоставляется заинтересованным лицам, не являющимся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редставителями СМИ, на основании их письменных запросов, если такая  информация не относится к сведениям, содержащим государственную, коммерческую или иную охраняемую  законом тайну.</w:t>
      </w:r>
    </w:p>
    <w:p w14:paraId="34AB6393" w14:textId="77777777" w:rsidR="005E0D91" w:rsidRPr="000D4552" w:rsidRDefault="001274BA" w:rsidP="001274B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lastRenderedPageBreak/>
        <w:t>6.</w:t>
      </w:r>
      <w:r w:rsidR="005E0D91" w:rsidRPr="000D455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Заключительные положения</w:t>
      </w:r>
    </w:p>
    <w:p w14:paraId="2E17BF97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6.1.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Руководитель утверждает информационную политику, а также определяет порядок раскрытия информации и защиты информации, составляющей служебную, коммерческую или иную охраняемую законодательством тайну.</w:t>
      </w:r>
    </w:p>
    <w:p w14:paraId="601DDEBE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6.2.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Наблюдательный совет осуществляет раскрытие и защиту информации о дея</w:t>
      </w:r>
      <w:r w:rsidR="0087799E">
        <w:rPr>
          <w:rFonts w:ascii="Times New Roman" w:eastAsia="Times New Roman" w:hAnsi="Times New Roman" w:cs="Times New Roman"/>
          <w:sz w:val="25"/>
          <w:szCs w:val="25"/>
          <w:lang w:eastAsia="ru-RU"/>
        </w:rPr>
        <w:t>тельности Предприятия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соответствии с требованиями законодательства и документами Предприятия.</w:t>
      </w:r>
    </w:p>
    <w:p w14:paraId="74F70586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6.3.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Корпоративный секретарь в установленном порядке обеспечивает своевременное предоставление информации Наблюдательному совету.</w:t>
      </w:r>
    </w:p>
    <w:p w14:paraId="439BD21A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6.4.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Служба внутреннего аудита проводит оценку соблюдения требований законодательства и документов Предприятия в части раскрытия информации, ее сохранности и защиты.</w:t>
      </w:r>
    </w:p>
    <w:p w14:paraId="4BD802FD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6.5.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Ответственность за полноту и достовер</w:t>
      </w:r>
      <w:r w:rsidR="0087799E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ность раскрываемой информации о Предприятии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его деятельности несет Руководитель Предприятия.</w:t>
      </w:r>
    </w:p>
    <w:p w14:paraId="38F7920E" w14:textId="77777777" w:rsidR="005E0D91" w:rsidRPr="000D4552" w:rsidRDefault="001274BA" w:rsidP="00127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6.6.</w:t>
      </w:r>
      <w:r w:rsid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E0D91" w:rsidRPr="000D4552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Руководитель Предприятия обеспечивает процедуры согласования и сроков раскрытия информации, функциональность и сохранность информационных ресурсов, а также обеспечивает достижение целей настоящего Положения.</w:t>
      </w:r>
    </w:p>
    <w:p w14:paraId="0CAAFD61" w14:textId="77777777" w:rsidR="00F25574" w:rsidRPr="000D4552" w:rsidRDefault="00F25574" w:rsidP="00B87CD7">
      <w:pPr>
        <w:spacing w:line="240" w:lineRule="auto"/>
        <w:jc w:val="both"/>
        <w:rPr>
          <w:sz w:val="25"/>
          <w:szCs w:val="25"/>
        </w:rPr>
      </w:pPr>
    </w:p>
    <w:sectPr w:rsidR="00F25574" w:rsidRPr="000D4552" w:rsidSect="00891C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D8A"/>
    <w:multiLevelType w:val="multilevel"/>
    <w:tmpl w:val="FE70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81AF1"/>
    <w:multiLevelType w:val="multilevel"/>
    <w:tmpl w:val="7BEC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E30AA"/>
    <w:multiLevelType w:val="multilevel"/>
    <w:tmpl w:val="4A26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37E85"/>
    <w:multiLevelType w:val="multilevel"/>
    <w:tmpl w:val="0370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85CC3"/>
    <w:multiLevelType w:val="multilevel"/>
    <w:tmpl w:val="F11A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A4F4E"/>
    <w:multiLevelType w:val="multilevel"/>
    <w:tmpl w:val="6F82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B16D6"/>
    <w:multiLevelType w:val="multilevel"/>
    <w:tmpl w:val="9B12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45B95"/>
    <w:multiLevelType w:val="multilevel"/>
    <w:tmpl w:val="773A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01F3C"/>
    <w:multiLevelType w:val="multilevel"/>
    <w:tmpl w:val="CD2ED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07D74"/>
    <w:multiLevelType w:val="multilevel"/>
    <w:tmpl w:val="35A4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9619E"/>
    <w:multiLevelType w:val="multilevel"/>
    <w:tmpl w:val="7198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C18CA"/>
    <w:multiLevelType w:val="multilevel"/>
    <w:tmpl w:val="6EEE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74568"/>
    <w:multiLevelType w:val="multilevel"/>
    <w:tmpl w:val="F946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C264C"/>
    <w:multiLevelType w:val="multilevel"/>
    <w:tmpl w:val="BE8A4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B65D66"/>
    <w:multiLevelType w:val="multilevel"/>
    <w:tmpl w:val="B13015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7419945">
    <w:abstractNumId w:val="0"/>
  </w:num>
  <w:num w:numId="2" w16cid:durableId="9262430">
    <w:abstractNumId w:val="7"/>
  </w:num>
  <w:num w:numId="3" w16cid:durableId="975136379">
    <w:abstractNumId w:val="3"/>
  </w:num>
  <w:num w:numId="4" w16cid:durableId="1609924211">
    <w:abstractNumId w:val="12"/>
  </w:num>
  <w:num w:numId="5" w16cid:durableId="935745489">
    <w:abstractNumId w:val="9"/>
  </w:num>
  <w:num w:numId="6" w16cid:durableId="324746899">
    <w:abstractNumId w:val="13"/>
  </w:num>
  <w:num w:numId="7" w16cid:durableId="1947810699">
    <w:abstractNumId w:val="1"/>
  </w:num>
  <w:num w:numId="8" w16cid:durableId="1799833175">
    <w:abstractNumId w:val="2"/>
  </w:num>
  <w:num w:numId="9" w16cid:durableId="1776559158">
    <w:abstractNumId w:val="5"/>
  </w:num>
  <w:num w:numId="10" w16cid:durableId="1066683749">
    <w:abstractNumId w:val="4"/>
  </w:num>
  <w:num w:numId="11" w16cid:durableId="634410963">
    <w:abstractNumId w:val="8"/>
  </w:num>
  <w:num w:numId="12" w16cid:durableId="15346790">
    <w:abstractNumId w:val="10"/>
  </w:num>
  <w:num w:numId="13" w16cid:durableId="694306016">
    <w:abstractNumId w:val="11"/>
  </w:num>
  <w:num w:numId="14" w16cid:durableId="161816513">
    <w:abstractNumId w:val="6"/>
  </w:num>
  <w:num w:numId="15" w16cid:durableId="1556094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26"/>
    <w:rsid w:val="0003708A"/>
    <w:rsid w:val="000D4552"/>
    <w:rsid w:val="001274BA"/>
    <w:rsid w:val="00272932"/>
    <w:rsid w:val="002B4C68"/>
    <w:rsid w:val="002D1194"/>
    <w:rsid w:val="003B2AA5"/>
    <w:rsid w:val="00501930"/>
    <w:rsid w:val="005E0D91"/>
    <w:rsid w:val="007A4B26"/>
    <w:rsid w:val="0087799E"/>
    <w:rsid w:val="009518F9"/>
    <w:rsid w:val="00A006C7"/>
    <w:rsid w:val="00A26A92"/>
    <w:rsid w:val="00B87CD7"/>
    <w:rsid w:val="00BB165E"/>
    <w:rsid w:val="00BD112F"/>
    <w:rsid w:val="00EA2D5C"/>
    <w:rsid w:val="00F2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338D"/>
  <w15:docId w15:val="{26B85EEF-5C01-43BA-9E78-2AB3D5A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2025-09-11T11:09:00Z</cp:lastPrinted>
  <dcterms:created xsi:type="dcterms:W3CDTF">2026-04-03T17:43:00Z</dcterms:created>
  <dcterms:modified xsi:type="dcterms:W3CDTF">2026-04-06T06:02:00Z</dcterms:modified>
</cp:coreProperties>
</file>